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EE96" w14:textId="77777777" w:rsidR="003D65C8" w:rsidRDefault="003D65C8" w:rsidP="00E27173">
      <w:pPr>
        <w:rPr>
          <w:bCs/>
          <w:lang w:val="pl-PL"/>
        </w:rPr>
      </w:pPr>
    </w:p>
    <w:p w14:paraId="0D9EF04E" w14:textId="77777777" w:rsidR="008750F0" w:rsidRDefault="00FC2E49" w:rsidP="008750F0">
      <w:pPr>
        <w:spacing w:line="240" w:lineRule="auto"/>
        <w:jc w:val="center"/>
        <w:rPr>
          <w:b/>
          <w:bCs/>
          <w:sz w:val="28"/>
          <w:szCs w:val="28"/>
          <w:lang w:val="en-GB"/>
        </w:rPr>
      </w:pPr>
      <w:r w:rsidRPr="00FC2E49">
        <w:rPr>
          <w:b/>
          <w:bCs/>
          <w:sz w:val="28"/>
          <w:szCs w:val="28"/>
          <w:lang w:val="en-GB"/>
        </w:rPr>
        <w:t>Invitation to the conference on the Just Transition Mechanism</w:t>
      </w:r>
    </w:p>
    <w:p w14:paraId="4668E202" w14:textId="2CAB6D9B" w:rsidR="001D47A8" w:rsidRPr="00FC2E49" w:rsidRDefault="004823BB" w:rsidP="008750F0">
      <w:pPr>
        <w:spacing w:line="240" w:lineRule="auto"/>
        <w:jc w:val="center"/>
        <w:rPr>
          <w:sz w:val="28"/>
          <w:szCs w:val="28"/>
          <w:lang w:val="en-GB"/>
        </w:rPr>
      </w:pPr>
      <w:r w:rsidRPr="00FC2E49">
        <w:rPr>
          <w:b/>
          <w:sz w:val="28"/>
          <w:szCs w:val="28"/>
          <w:lang w:val="en-GB"/>
        </w:rPr>
        <w:t>„</w:t>
      </w:r>
      <w:r w:rsidR="00FC2E49" w:rsidRPr="00FC2E49">
        <w:rPr>
          <w:b/>
          <w:sz w:val="28"/>
          <w:szCs w:val="28"/>
          <w:lang w:val="en-GB"/>
        </w:rPr>
        <w:t>How EIB debt instruments and advisory services can support a just transition</w:t>
      </w:r>
      <w:r w:rsidRPr="00FC2E49">
        <w:rPr>
          <w:b/>
          <w:sz w:val="28"/>
          <w:szCs w:val="28"/>
          <w:lang w:val="en-GB"/>
        </w:rPr>
        <w:t>”</w:t>
      </w:r>
    </w:p>
    <w:p w14:paraId="67FBF566" w14:textId="77777777" w:rsidR="000A6EE1" w:rsidRPr="000F5BB6" w:rsidRDefault="00337691" w:rsidP="000A6EE1">
      <w:pPr>
        <w:jc w:val="center"/>
        <w:rPr>
          <w:bCs/>
          <w:sz w:val="24"/>
          <w:szCs w:val="24"/>
          <w:lang w:val="en-GB"/>
        </w:rPr>
      </w:pPr>
      <w:r w:rsidRPr="000F5BB6">
        <w:rPr>
          <w:b/>
          <w:bCs/>
          <w:sz w:val="24"/>
          <w:szCs w:val="24"/>
          <w:lang w:val="en-GB"/>
        </w:rPr>
        <w:br/>
      </w:r>
      <w:r w:rsidR="000A6EE1" w:rsidRPr="000F5BB6">
        <w:rPr>
          <w:bCs/>
          <w:sz w:val="24"/>
          <w:szCs w:val="24"/>
          <w:lang w:val="en-GB"/>
        </w:rPr>
        <w:t>organized by</w:t>
      </w:r>
    </w:p>
    <w:p w14:paraId="3A924BE3" w14:textId="794F80E5" w:rsidR="00337691" w:rsidRPr="000F5BB6" w:rsidRDefault="000A6EE1" w:rsidP="000A6EE1">
      <w:pPr>
        <w:jc w:val="center"/>
        <w:rPr>
          <w:b/>
          <w:bCs/>
          <w:sz w:val="24"/>
          <w:szCs w:val="24"/>
          <w:lang w:val="en-GB"/>
        </w:rPr>
      </w:pPr>
      <w:r w:rsidRPr="000F5BB6">
        <w:rPr>
          <w:bCs/>
          <w:sz w:val="24"/>
          <w:szCs w:val="24"/>
          <w:lang w:val="en-GB"/>
        </w:rPr>
        <w:t>European Investment Bank in cooperation with the European Commission and the Silesian Region</w:t>
      </w:r>
      <w:r w:rsidR="00337691" w:rsidRPr="000F5BB6">
        <w:rPr>
          <w:b/>
          <w:bCs/>
          <w:sz w:val="24"/>
          <w:szCs w:val="24"/>
          <w:lang w:val="en-GB"/>
        </w:rPr>
        <w:br/>
      </w:r>
    </w:p>
    <w:p w14:paraId="6F34B08E" w14:textId="77777777" w:rsidR="000A6EE1" w:rsidRPr="000F5BB6" w:rsidRDefault="000A6EE1" w:rsidP="000A6EE1">
      <w:pPr>
        <w:jc w:val="center"/>
        <w:rPr>
          <w:bCs/>
          <w:sz w:val="24"/>
          <w:szCs w:val="24"/>
          <w:lang w:val="en-GB"/>
        </w:rPr>
      </w:pPr>
      <w:r w:rsidRPr="000F5BB6">
        <w:rPr>
          <w:bCs/>
          <w:sz w:val="24"/>
          <w:szCs w:val="24"/>
          <w:lang w:val="en-GB"/>
        </w:rPr>
        <w:t>The conference will be opened by speeches:</w:t>
      </w:r>
    </w:p>
    <w:p w14:paraId="53661F36" w14:textId="77777777" w:rsidR="000A6EE1" w:rsidRPr="000F5BB6" w:rsidRDefault="000A6EE1" w:rsidP="000A6EE1">
      <w:pPr>
        <w:jc w:val="center"/>
        <w:rPr>
          <w:bCs/>
          <w:sz w:val="24"/>
          <w:szCs w:val="24"/>
          <w:lang w:val="en-GB"/>
        </w:rPr>
      </w:pPr>
      <w:r w:rsidRPr="000F5BB6">
        <w:rPr>
          <w:bCs/>
          <w:sz w:val="24"/>
          <w:szCs w:val="24"/>
          <w:lang w:val="en-GB"/>
        </w:rPr>
        <w:t xml:space="preserve">prof. </w:t>
      </w:r>
      <w:r w:rsidRPr="000F5BB6">
        <w:rPr>
          <w:b/>
          <w:sz w:val="24"/>
          <w:szCs w:val="24"/>
          <w:lang w:val="en-GB"/>
        </w:rPr>
        <w:t xml:space="preserve">Teresa </w:t>
      </w:r>
      <w:proofErr w:type="spellStart"/>
      <w:r w:rsidRPr="000F5BB6">
        <w:rPr>
          <w:b/>
          <w:sz w:val="24"/>
          <w:szCs w:val="24"/>
          <w:lang w:val="en-GB"/>
        </w:rPr>
        <w:t>Czerwińska</w:t>
      </w:r>
      <w:proofErr w:type="spellEnd"/>
      <w:r w:rsidRPr="000F5BB6">
        <w:rPr>
          <w:bCs/>
          <w:sz w:val="24"/>
          <w:szCs w:val="24"/>
          <w:lang w:val="en-GB"/>
        </w:rPr>
        <w:t>, Vice-President of the EIB,</w:t>
      </w:r>
    </w:p>
    <w:p w14:paraId="0FC83C8D" w14:textId="77777777" w:rsidR="000A6EE1" w:rsidRPr="000F5BB6" w:rsidRDefault="000A6EE1" w:rsidP="000A6EE1">
      <w:pPr>
        <w:jc w:val="center"/>
        <w:rPr>
          <w:bCs/>
          <w:sz w:val="24"/>
          <w:szCs w:val="24"/>
          <w:lang w:val="en-GB"/>
        </w:rPr>
      </w:pPr>
      <w:r w:rsidRPr="000F5BB6">
        <w:rPr>
          <w:b/>
          <w:sz w:val="24"/>
          <w:szCs w:val="24"/>
          <w:lang w:val="en-GB"/>
        </w:rPr>
        <w:t>Elisa Ferreira</w:t>
      </w:r>
      <w:r w:rsidRPr="000F5BB6">
        <w:rPr>
          <w:bCs/>
          <w:sz w:val="24"/>
          <w:szCs w:val="24"/>
          <w:lang w:val="en-GB"/>
        </w:rPr>
        <w:t>, European Commissioner for Cohesion and Reforms</w:t>
      </w:r>
    </w:p>
    <w:p w14:paraId="43A076C9" w14:textId="5ACBBABF" w:rsidR="000A6EE1" w:rsidRPr="000F5BB6" w:rsidRDefault="000A6EE1" w:rsidP="000A6EE1">
      <w:pPr>
        <w:jc w:val="center"/>
        <w:rPr>
          <w:bCs/>
          <w:sz w:val="24"/>
          <w:szCs w:val="24"/>
          <w:lang w:val="en-GB"/>
        </w:rPr>
      </w:pPr>
      <w:r w:rsidRPr="000F5BB6">
        <w:rPr>
          <w:bCs/>
          <w:sz w:val="24"/>
          <w:szCs w:val="24"/>
          <w:lang w:val="en-GB"/>
        </w:rPr>
        <w:t xml:space="preserve">and </w:t>
      </w:r>
      <w:r w:rsidRPr="000F5BB6">
        <w:rPr>
          <w:b/>
          <w:sz w:val="24"/>
          <w:szCs w:val="24"/>
          <w:lang w:val="en-GB"/>
        </w:rPr>
        <w:t xml:space="preserve">Jakub </w:t>
      </w:r>
      <w:proofErr w:type="spellStart"/>
      <w:r w:rsidRPr="000F5BB6">
        <w:rPr>
          <w:b/>
          <w:sz w:val="24"/>
          <w:szCs w:val="24"/>
          <w:lang w:val="en-GB"/>
        </w:rPr>
        <w:t>Chełstowski</w:t>
      </w:r>
      <w:proofErr w:type="spellEnd"/>
      <w:r w:rsidRPr="000F5BB6">
        <w:rPr>
          <w:bCs/>
          <w:sz w:val="24"/>
          <w:szCs w:val="24"/>
          <w:lang w:val="en-GB"/>
        </w:rPr>
        <w:t>, Marshal of the Silesian Region</w:t>
      </w:r>
    </w:p>
    <w:p w14:paraId="54C818A3" w14:textId="77777777" w:rsidR="008750F0" w:rsidRPr="000F5BB6" w:rsidRDefault="008750F0" w:rsidP="000A6EE1">
      <w:pPr>
        <w:jc w:val="center"/>
        <w:rPr>
          <w:bCs/>
          <w:sz w:val="24"/>
          <w:szCs w:val="24"/>
          <w:lang w:val="en-GB"/>
        </w:rPr>
      </w:pPr>
    </w:p>
    <w:p w14:paraId="336F961D" w14:textId="5C91A1AA" w:rsidR="005B2AE6" w:rsidRPr="000F5BB6" w:rsidRDefault="005B2AE6" w:rsidP="005B2AE6">
      <w:pPr>
        <w:jc w:val="both"/>
        <w:rPr>
          <w:sz w:val="24"/>
          <w:szCs w:val="24"/>
          <w:lang w:val="en-GB"/>
        </w:rPr>
      </w:pPr>
      <w:r w:rsidRPr="000F5BB6">
        <w:rPr>
          <w:sz w:val="24"/>
          <w:szCs w:val="24"/>
          <w:lang w:val="en-GB"/>
        </w:rPr>
        <w:t xml:space="preserve">The Just Transition Mechanism (JTM) is one of the key pillars of the European Green Deal, and mining subregions in Poland are among the main beneficiaries of the JTM. This mechanism consists of grants under Pillar I, </w:t>
      </w:r>
      <w:proofErr w:type="gramStart"/>
      <w:r w:rsidRPr="000F5BB6">
        <w:rPr>
          <w:sz w:val="24"/>
          <w:szCs w:val="24"/>
          <w:lang w:val="en-GB"/>
        </w:rPr>
        <w:t>i.e.</w:t>
      </w:r>
      <w:proofErr w:type="gramEnd"/>
      <w:r w:rsidRPr="000F5BB6">
        <w:rPr>
          <w:sz w:val="24"/>
          <w:szCs w:val="24"/>
          <w:lang w:val="en-GB"/>
        </w:rPr>
        <w:t xml:space="preserve"> the Just Transition Fund, but also debt instruments, i.e. Pillar II - the just transition component under </w:t>
      </w:r>
      <w:proofErr w:type="spellStart"/>
      <w:r w:rsidRPr="000F5BB6">
        <w:rPr>
          <w:sz w:val="24"/>
          <w:szCs w:val="24"/>
          <w:lang w:val="en-GB"/>
        </w:rPr>
        <w:t>InvestEU</w:t>
      </w:r>
      <w:proofErr w:type="spellEnd"/>
      <w:r w:rsidRPr="000F5BB6">
        <w:rPr>
          <w:sz w:val="24"/>
          <w:szCs w:val="24"/>
          <w:lang w:val="en-GB"/>
        </w:rPr>
        <w:t xml:space="preserve"> and Pillar III - a Public Sector Loan Facility. The advisory offer available under JTM is also very wide.</w:t>
      </w:r>
    </w:p>
    <w:p w14:paraId="3D552EF0" w14:textId="018ECAF7" w:rsidR="005B2AE6" w:rsidRPr="000F5BB6" w:rsidRDefault="005B2AE6" w:rsidP="0034539E">
      <w:pPr>
        <w:jc w:val="both"/>
        <w:rPr>
          <w:sz w:val="24"/>
          <w:szCs w:val="24"/>
          <w:lang w:val="en-GB"/>
        </w:rPr>
      </w:pPr>
      <w:r w:rsidRPr="000F5BB6">
        <w:rPr>
          <w:sz w:val="24"/>
          <w:szCs w:val="24"/>
          <w:lang w:val="en-GB"/>
        </w:rPr>
        <w:t xml:space="preserve">During the conference, we would like to present the offer of debt instruments under the </w:t>
      </w:r>
      <w:proofErr w:type="spellStart"/>
      <w:r w:rsidR="000F5BB6" w:rsidRPr="000F5BB6">
        <w:rPr>
          <w:sz w:val="24"/>
          <w:szCs w:val="24"/>
          <w:lang w:val="en-GB"/>
        </w:rPr>
        <w:t>II</w:t>
      </w:r>
      <w:r w:rsidRPr="000F5BB6">
        <w:rPr>
          <w:sz w:val="24"/>
          <w:szCs w:val="24"/>
          <w:vertAlign w:val="superscript"/>
          <w:lang w:val="en-GB"/>
        </w:rPr>
        <w:t>nd</w:t>
      </w:r>
      <w:proofErr w:type="spellEnd"/>
      <w:r w:rsidRPr="000F5BB6">
        <w:rPr>
          <w:sz w:val="24"/>
          <w:szCs w:val="24"/>
          <w:lang w:val="en-GB"/>
        </w:rPr>
        <w:t xml:space="preserve"> and </w:t>
      </w:r>
      <w:proofErr w:type="spellStart"/>
      <w:proofErr w:type="gramStart"/>
      <w:r w:rsidR="000F5BB6" w:rsidRPr="000F5BB6">
        <w:rPr>
          <w:sz w:val="24"/>
          <w:szCs w:val="24"/>
          <w:lang w:val="en-GB"/>
        </w:rPr>
        <w:t>III</w:t>
      </w:r>
      <w:r w:rsidRPr="000F5BB6">
        <w:rPr>
          <w:sz w:val="24"/>
          <w:szCs w:val="24"/>
          <w:vertAlign w:val="superscript"/>
          <w:lang w:val="en-GB"/>
        </w:rPr>
        <w:t>rd</w:t>
      </w:r>
      <w:proofErr w:type="spellEnd"/>
      <w:r w:rsidRPr="000F5BB6">
        <w:rPr>
          <w:sz w:val="24"/>
          <w:szCs w:val="24"/>
          <w:vertAlign w:val="superscript"/>
          <w:lang w:val="en-GB"/>
        </w:rPr>
        <w:t xml:space="preserve"> </w:t>
      </w:r>
      <w:r w:rsidR="000F5BB6" w:rsidRPr="000F5BB6">
        <w:rPr>
          <w:sz w:val="24"/>
          <w:szCs w:val="24"/>
          <w:vertAlign w:val="superscript"/>
          <w:lang w:val="en-GB"/>
        </w:rPr>
        <w:t xml:space="preserve"> </w:t>
      </w:r>
      <w:r w:rsidRPr="000F5BB6">
        <w:rPr>
          <w:sz w:val="24"/>
          <w:szCs w:val="24"/>
          <w:lang w:val="en-GB"/>
        </w:rPr>
        <w:t>Pillars</w:t>
      </w:r>
      <w:proofErr w:type="gramEnd"/>
      <w:r w:rsidRPr="000F5BB6">
        <w:rPr>
          <w:sz w:val="24"/>
          <w:szCs w:val="24"/>
          <w:lang w:val="en-GB"/>
        </w:rPr>
        <w:t xml:space="preserve"> of the JTM and discuss in detail the available advisory package under </w:t>
      </w:r>
      <w:proofErr w:type="spellStart"/>
      <w:r w:rsidRPr="000F5BB6">
        <w:rPr>
          <w:sz w:val="24"/>
          <w:szCs w:val="24"/>
          <w:lang w:val="en-GB"/>
        </w:rPr>
        <w:t>InvestEU</w:t>
      </w:r>
      <w:proofErr w:type="spellEnd"/>
      <w:r w:rsidRPr="000F5BB6">
        <w:rPr>
          <w:sz w:val="24"/>
          <w:szCs w:val="24"/>
          <w:lang w:val="en-GB"/>
        </w:rPr>
        <w:t xml:space="preserve"> Advisory HUB, JASPERS, Target and the Just Transition Platform. Another goal of the event in Silesia is to spread knowledge about the possibilities of obtaining funds for just transition investments carried out by both public and private entities.</w:t>
      </w:r>
    </w:p>
    <w:p w14:paraId="1770869B" w14:textId="52E23D90" w:rsidR="005B2AE6" w:rsidRPr="000F5BB6" w:rsidRDefault="005B2AE6" w:rsidP="00846CB9">
      <w:pPr>
        <w:jc w:val="both"/>
        <w:rPr>
          <w:b/>
          <w:bCs/>
          <w:sz w:val="24"/>
          <w:szCs w:val="24"/>
          <w:lang w:val="en-GB"/>
        </w:rPr>
      </w:pPr>
      <w:r w:rsidRPr="000F5BB6">
        <w:rPr>
          <w:b/>
          <w:bCs/>
          <w:sz w:val="24"/>
          <w:szCs w:val="24"/>
          <w:lang w:val="en-GB"/>
        </w:rPr>
        <w:t>The speakers at the conference will be mainly representatives of the European Investment Bank and the European Commission, who have extensive experience in the field of JTM funds.</w:t>
      </w:r>
    </w:p>
    <w:p w14:paraId="58776ECE" w14:textId="222EF17D" w:rsidR="001762FE" w:rsidRPr="000F5BB6" w:rsidRDefault="005B2AE6" w:rsidP="006D4E9C">
      <w:pPr>
        <w:spacing w:after="0"/>
        <w:rPr>
          <w:sz w:val="24"/>
          <w:szCs w:val="24"/>
          <w:lang w:val="en-GB"/>
        </w:rPr>
      </w:pPr>
      <w:r w:rsidRPr="000F5BB6">
        <w:rPr>
          <w:b/>
          <w:bCs/>
          <w:sz w:val="24"/>
          <w:szCs w:val="24"/>
          <w:lang w:val="en-GB"/>
        </w:rPr>
        <w:t>Conference date</w:t>
      </w:r>
      <w:r w:rsidR="001762FE" w:rsidRPr="000F5BB6">
        <w:rPr>
          <w:sz w:val="24"/>
          <w:szCs w:val="24"/>
          <w:lang w:val="en-GB"/>
        </w:rPr>
        <w:t xml:space="preserve">: </w:t>
      </w:r>
      <w:r w:rsidR="00E27173" w:rsidRPr="000F5BB6">
        <w:rPr>
          <w:sz w:val="24"/>
          <w:szCs w:val="24"/>
          <w:lang w:val="en-GB"/>
        </w:rPr>
        <w:t xml:space="preserve">30 </w:t>
      </w:r>
      <w:r w:rsidRPr="000F5BB6">
        <w:rPr>
          <w:sz w:val="24"/>
          <w:szCs w:val="24"/>
          <w:lang w:val="en-GB"/>
        </w:rPr>
        <w:t>May</w:t>
      </w:r>
      <w:r w:rsidR="005B5DA3" w:rsidRPr="000F5BB6">
        <w:rPr>
          <w:sz w:val="24"/>
          <w:szCs w:val="24"/>
          <w:lang w:val="en-GB"/>
        </w:rPr>
        <w:t xml:space="preserve"> 2023</w:t>
      </w:r>
      <w:r w:rsidR="001762FE" w:rsidRPr="000F5BB6">
        <w:rPr>
          <w:sz w:val="24"/>
          <w:szCs w:val="24"/>
          <w:lang w:val="en-GB"/>
        </w:rPr>
        <w:t xml:space="preserve"> </w:t>
      </w:r>
      <w:r w:rsidRPr="000F5BB6">
        <w:rPr>
          <w:sz w:val="24"/>
          <w:szCs w:val="24"/>
          <w:lang w:val="en-GB"/>
        </w:rPr>
        <w:t xml:space="preserve">at </w:t>
      </w:r>
      <w:r w:rsidR="001762FE" w:rsidRPr="000F5BB6">
        <w:rPr>
          <w:sz w:val="24"/>
          <w:szCs w:val="24"/>
          <w:lang w:val="en-GB"/>
        </w:rPr>
        <w:t>10.00</w:t>
      </w:r>
      <w:r w:rsidR="00990CCE" w:rsidRPr="000F5BB6">
        <w:rPr>
          <w:sz w:val="24"/>
          <w:szCs w:val="24"/>
          <w:lang w:val="en-GB"/>
        </w:rPr>
        <w:t>-15.00</w:t>
      </w:r>
    </w:p>
    <w:p w14:paraId="78E2ADD9" w14:textId="57BFFD4F" w:rsidR="00337691" w:rsidRPr="000F5BB6" w:rsidRDefault="005B2AE6" w:rsidP="008750F0">
      <w:pPr>
        <w:spacing w:after="0" w:line="276" w:lineRule="auto"/>
        <w:rPr>
          <w:sz w:val="24"/>
          <w:szCs w:val="24"/>
          <w:lang w:val="en-GB"/>
        </w:rPr>
      </w:pPr>
      <w:r w:rsidRPr="000F5BB6">
        <w:rPr>
          <w:b/>
          <w:bCs/>
          <w:sz w:val="24"/>
          <w:szCs w:val="24"/>
          <w:lang w:val="en-GB"/>
        </w:rPr>
        <w:t>Place</w:t>
      </w:r>
      <w:r w:rsidR="001762FE" w:rsidRPr="000F5BB6">
        <w:rPr>
          <w:sz w:val="24"/>
          <w:szCs w:val="24"/>
          <w:lang w:val="en-GB"/>
        </w:rPr>
        <w:t xml:space="preserve">: </w:t>
      </w:r>
      <w:r w:rsidRPr="000F5BB6">
        <w:rPr>
          <w:sz w:val="24"/>
          <w:szCs w:val="24"/>
          <w:lang w:val="en-GB"/>
        </w:rPr>
        <w:t xml:space="preserve">Silesia </w:t>
      </w:r>
      <w:r w:rsidR="00E27173" w:rsidRPr="000F5BB6">
        <w:rPr>
          <w:sz w:val="24"/>
          <w:szCs w:val="24"/>
          <w:lang w:val="en-GB"/>
        </w:rPr>
        <w:t>Mu</w:t>
      </w:r>
      <w:r w:rsidRPr="000F5BB6">
        <w:rPr>
          <w:sz w:val="24"/>
          <w:szCs w:val="24"/>
          <w:lang w:val="en-GB"/>
        </w:rPr>
        <w:t>s</w:t>
      </w:r>
      <w:r w:rsidR="00E27173" w:rsidRPr="000F5BB6">
        <w:rPr>
          <w:sz w:val="24"/>
          <w:szCs w:val="24"/>
          <w:lang w:val="en-GB"/>
        </w:rPr>
        <w:t>eum</w:t>
      </w:r>
      <w:r w:rsidR="001762FE" w:rsidRPr="000F5BB6">
        <w:rPr>
          <w:sz w:val="24"/>
          <w:szCs w:val="24"/>
          <w:lang w:val="en-GB"/>
        </w:rPr>
        <w:t xml:space="preserve">, </w:t>
      </w:r>
      <w:proofErr w:type="spellStart"/>
      <w:r w:rsidR="001762FE" w:rsidRPr="000F5BB6">
        <w:rPr>
          <w:sz w:val="24"/>
          <w:szCs w:val="24"/>
          <w:lang w:val="en-GB"/>
        </w:rPr>
        <w:t>ul</w:t>
      </w:r>
      <w:proofErr w:type="spellEnd"/>
      <w:r w:rsidR="001762FE" w:rsidRPr="000F5BB6">
        <w:rPr>
          <w:sz w:val="24"/>
          <w:szCs w:val="24"/>
          <w:lang w:val="en-GB"/>
        </w:rPr>
        <w:t xml:space="preserve">. </w:t>
      </w:r>
      <w:proofErr w:type="spellStart"/>
      <w:r w:rsidR="00E27173" w:rsidRPr="000F5BB6">
        <w:rPr>
          <w:sz w:val="24"/>
          <w:szCs w:val="24"/>
          <w:lang w:val="en-GB"/>
        </w:rPr>
        <w:t>Dobrowo</w:t>
      </w:r>
      <w:r w:rsidR="00990CCE" w:rsidRPr="000F5BB6">
        <w:rPr>
          <w:sz w:val="24"/>
          <w:szCs w:val="24"/>
          <w:lang w:val="en-GB"/>
        </w:rPr>
        <w:t>l</w:t>
      </w:r>
      <w:r w:rsidR="00E27173" w:rsidRPr="000F5BB6">
        <w:rPr>
          <w:sz w:val="24"/>
          <w:szCs w:val="24"/>
          <w:lang w:val="en-GB"/>
        </w:rPr>
        <w:t>skiego</w:t>
      </w:r>
      <w:proofErr w:type="spellEnd"/>
      <w:r w:rsidR="00E27173" w:rsidRPr="000F5BB6">
        <w:rPr>
          <w:sz w:val="24"/>
          <w:szCs w:val="24"/>
          <w:lang w:val="en-GB"/>
        </w:rPr>
        <w:t xml:space="preserve"> 1, Katowice</w:t>
      </w:r>
      <w:r w:rsidR="00D5362E" w:rsidRPr="000F5BB6">
        <w:rPr>
          <w:sz w:val="24"/>
          <w:szCs w:val="24"/>
          <w:lang w:val="en-GB"/>
        </w:rPr>
        <w:t xml:space="preserve">  </w:t>
      </w:r>
    </w:p>
    <w:p w14:paraId="7B65A898" w14:textId="77777777" w:rsidR="00366ADC" w:rsidRPr="000F5BB6" w:rsidRDefault="00366ADC" w:rsidP="008750F0">
      <w:pPr>
        <w:spacing w:after="0" w:line="276" w:lineRule="auto"/>
        <w:rPr>
          <w:sz w:val="24"/>
          <w:szCs w:val="24"/>
          <w:lang w:val="en-GB"/>
        </w:rPr>
      </w:pPr>
    </w:p>
    <w:p w14:paraId="2A4F0EC4" w14:textId="12A530E4" w:rsidR="005B2AE6" w:rsidRPr="000F5BB6" w:rsidRDefault="005B2AE6" w:rsidP="008750F0">
      <w:pPr>
        <w:spacing w:after="0" w:line="276" w:lineRule="auto"/>
        <w:rPr>
          <w:b/>
          <w:bCs/>
          <w:sz w:val="24"/>
          <w:szCs w:val="24"/>
          <w:lang w:val="en-GB"/>
        </w:rPr>
      </w:pPr>
      <w:r w:rsidRPr="000F5BB6">
        <w:rPr>
          <w:b/>
          <w:bCs/>
          <w:sz w:val="24"/>
          <w:szCs w:val="24"/>
          <w:lang w:val="en-GB"/>
        </w:rPr>
        <w:t xml:space="preserve">The conference is in-person only. </w:t>
      </w:r>
    </w:p>
    <w:p w14:paraId="4CB13A57" w14:textId="0E226425" w:rsidR="008750F0" w:rsidRPr="000F5BB6" w:rsidRDefault="008750F0" w:rsidP="008750F0">
      <w:pPr>
        <w:spacing w:after="0" w:line="276" w:lineRule="auto"/>
        <w:rPr>
          <w:sz w:val="24"/>
          <w:szCs w:val="24"/>
          <w:lang w:val="en-GB"/>
        </w:rPr>
      </w:pPr>
      <w:r w:rsidRPr="000F5BB6">
        <w:rPr>
          <w:b/>
          <w:bCs/>
          <w:sz w:val="24"/>
          <w:szCs w:val="24"/>
          <w:lang w:val="en-GB"/>
        </w:rPr>
        <w:t>Event website</w:t>
      </w:r>
      <w:r w:rsidRPr="000F5BB6">
        <w:rPr>
          <w:sz w:val="24"/>
          <w:szCs w:val="24"/>
          <w:lang w:val="en-GB"/>
        </w:rPr>
        <w:t xml:space="preserve">: </w:t>
      </w:r>
      <w:hyperlink r:id="rId7" w:history="1">
        <w:r w:rsidRPr="000F5BB6">
          <w:rPr>
            <w:rStyle w:val="Hyperlink"/>
            <w:b/>
            <w:bCs/>
            <w:sz w:val="24"/>
            <w:szCs w:val="24"/>
            <w:lang w:val="en-GB"/>
          </w:rPr>
          <w:t>Link</w:t>
        </w:r>
      </w:hyperlink>
    </w:p>
    <w:p w14:paraId="644E7B34" w14:textId="36B7D4EF" w:rsidR="006D4E9C" w:rsidRPr="000F5BB6" w:rsidRDefault="008750F0" w:rsidP="008750F0">
      <w:pPr>
        <w:spacing w:after="0" w:line="276" w:lineRule="auto"/>
        <w:rPr>
          <w:sz w:val="24"/>
          <w:szCs w:val="24"/>
          <w:lang w:val="en-GB"/>
        </w:rPr>
      </w:pPr>
      <w:r w:rsidRPr="000F5BB6">
        <w:rPr>
          <w:b/>
          <w:bCs/>
          <w:sz w:val="24"/>
          <w:szCs w:val="24"/>
          <w:lang w:val="en-GB"/>
        </w:rPr>
        <w:t>Registration link:</w:t>
      </w:r>
      <w:r w:rsidRPr="000F5BB6">
        <w:rPr>
          <w:sz w:val="24"/>
          <w:szCs w:val="24"/>
          <w:lang w:val="en-GB"/>
        </w:rPr>
        <w:t xml:space="preserve"> </w:t>
      </w:r>
      <w:hyperlink r:id="rId8" w:history="1">
        <w:r w:rsidRPr="000F5BB6">
          <w:rPr>
            <w:rStyle w:val="Hyperlink"/>
            <w:b/>
            <w:bCs/>
            <w:sz w:val="24"/>
            <w:szCs w:val="24"/>
            <w:lang w:val="en-GB"/>
          </w:rPr>
          <w:t>Link</w:t>
        </w:r>
      </w:hyperlink>
    </w:p>
    <w:sectPr w:rsidR="006D4E9C" w:rsidRPr="000F5B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128A" w14:textId="77777777" w:rsidR="00986C2C" w:rsidRDefault="00986C2C" w:rsidP="00D90B7D">
      <w:pPr>
        <w:spacing w:after="0" w:line="240" w:lineRule="auto"/>
      </w:pPr>
      <w:r>
        <w:separator/>
      </w:r>
    </w:p>
  </w:endnote>
  <w:endnote w:type="continuationSeparator" w:id="0">
    <w:p w14:paraId="26ABEC9E" w14:textId="77777777" w:rsidR="00986C2C" w:rsidRDefault="00986C2C" w:rsidP="00D9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BBD6" w14:textId="77777777" w:rsidR="00986C2C" w:rsidRDefault="00986C2C" w:rsidP="00D90B7D">
      <w:pPr>
        <w:spacing w:after="0" w:line="240" w:lineRule="auto"/>
      </w:pPr>
      <w:r>
        <w:separator/>
      </w:r>
    </w:p>
  </w:footnote>
  <w:footnote w:type="continuationSeparator" w:id="0">
    <w:p w14:paraId="5FD48EA2" w14:textId="77777777" w:rsidR="00986C2C" w:rsidRDefault="00986C2C" w:rsidP="00D9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D607" w14:textId="41FFB8B2" w:rsidR="00E27173" w:rsidRDefault="006D4E9C">
    <w:pPr>
      <w:pStyle w:val="Header"/>
    </w:pPr>
    <w:r>
      <w:rPr>
        <w:noProof/>
        <w:lang w:val="pl-PL" w:eastAsia="pl-PL"/>
      </w:rPr>
      <w:drawing>
        <wp:anchor distT="0" distB="0" distL="114300" distR="114300" simplePos="0" relativeHeight="251659264" behindDoc="0" locked="0" layoutInCell="1" allowOverlap="1" wp14:anchorId="3CF33587" wp14:editId="5E99A2B1">
          <wp:simplePos x="0" y="0"/>
          <wp:positionH relativeFrom="column">
            <wp:posOffset>2162175</wp:posOffset>
          </wp:positionH>
          <wp:positionV relativeFrom="paragraph">
            <wp:posOffset>76200</wp:posOffset>
          </wp:positionV>
          <wp:extent cx="1838325" cy="800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8325" cy="800100"/>
                  </a:xfrm>
                  <a:prstGeom prst="rect">
                    <a:avLst/>
                  </a:prstGeom>
                </pic:spPr>
              </pic:pic>
            </a:graphicData>
          </a:graphic>
          <wp14:sizeRelH relativeFrom="margin">
            <wp14:pctWidth>0</wp14:pctWidth>
          </wp14:sizeRelH>
          <wp14:sizeRelV relativeFrom="margin">
            <wp14:pctHeight>0</wp14:pctHeight>
          </wp14:sizeRelV>
        </wp:anchor>
      </w:drawing>
    </w:r>
    <w:r>
      <w:rPr>
        <w:noProof/>
        <w:lang w:val="pl-PL" w:eastAsia="pl-PL"/>
      </w:rPr>
      <w:drawing>
        <wp:anchor distT="0" distB="0" distL="114300" distR="114300" simplePos="0" relativeHeight="251658240" behindDoc="0" locked="0" layoutInCell="1" allowOverlap="1" wp14:anchorId="326C4839" wp14:editId="7B771F4A">
          <wp:simplePos x="0" y="0"/>
          <wp:positionH relativeFrom="margin">
            <wp:align>left</wp:align>
          </wp:positionH>
          <wp:positionV relativeFrom="paragraph">
            <wp:posOffset>9525</wp:posOffset>
          </wp:positionV>
          <wp:extent cx="2133600" cy="695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pic:spPr>
              </pic:pic>
            </a:graphicData>
          </a:graphic>
          <wp14:sizeRelH relativeFrom="margin">
            <wp14:pctWidth>0</wp14:pctWidth>
          </wp14:sizeRelH>
          <wp14:sizeRelV relativeFrom="margin">
            <wp14:pctHeight>0</wp14:pctHeight>
          </wp14:sizeRelV>
        </wp:anchor>
      </w:drawing>
    </w:r>
    <w:r w:rsidR="00B074B7">
      <w:rPr>
        <w:noProof/>
        <w:lang w:val="pl-PL" w:eastAsia="pl-PL"/>
      </w:rPr>
      <w:drawing>
        <wp:inline distT="0" distB="0" distL="0" distR="0" wp14:anchorId="08BD6E5B" wp14:editId="5C9C6EAA">
          <wp:extent cx="1786255" cy="8858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6255" cy="8858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7D"/>
    <w:rsid w:val="00081173"/>
    <w:rsid w:val="000A4F11"/>
    <w:rsid w:val="000A6EE1"/>
    <w:rsid w:val="000E5354"/>
    <w:rsid w:val="000F5BB6"/>
    <w:rsid w:val="00150703"/>
    <w:rsid w:val="001762FE"/>
    <w:rsid w:val="001D47A8"/>
    <w:rsid w:val="001F3680"/>
    <w:rsid w:val="00265C23"/>
    <w:rsid w:val="0028740F"/>
    <w:rsid w:val="00320F3A"/>
    <w:rsid w:val="00337691"/>
    <w:rsid w:val="0034539E"/>
    <w:rsid w:val="00366ADC"/>
    <w:rsid w:val="003945EF"/>
    <w:rsid w:val="003C215F"/>
    <w:rsid w:val="003C62C3"/>
    <w:rsid w:val="003D65C8"/>
    <w:rsid w:val="003F3516"/>
    <w:rsid w:val="004823BB"/>
    <w:rsid w:val="004D67C2"/>
    <w:rsid w:val="00522ABB"/>
    <w:rsid w:val="00586FBD"/>
    <w:rsid w:val="005B2AE6"/>
    <w:rsid w:val="005B5DA3"/>
    <w:rsid w:val="005C4CAF"/>
    <w:rsid w:val="005F5B2B"/>
    <w:rsid w:val="0063781B"/>
    <w:rsid w:val="006D4064"/>
    <w:rsid w:val="006D4E9C"/>
    <w:rsid w:val="00723AE8"/>
    <w:rsid w:val="00731C04"/>
    <w:rsid w:val="007431C0"/>
    <w:rsid w:val="00846CB9"/>
    <w:rsid w:val="00853522"/>
    <w:rsid w:val="008738A2"/>
    <w:rsid w:val="008750F0"/>
    <w:rsid w:val="00877D17"/>
    <w:rsid w:val="008A2838"/>
    <w:rsid w:val="008B3EE4"/>
    <w:rsid w:val="008F333D"/>
    <w:rsid w:val="008F6F38"/>
    <w:rsid w:val="00924547"/>
    <w:rsid w:val="00986C2C"/>
    <w:rsid w:val="00990CCE"/>
    <w:rsid w:val="00996992"/>
    <w:rsid w:val="009F70CF"/>
    <w:rsid w:val="00B074B7"/>
    <w:rsid w:val="00BA2026"/>
    <w:rsid w:val="00C064E8"/>
    <w:rsid w:val="00C24DA4"/>
    <w:rsid w:val="00C9568E"/>
    <w:rsid w:val="00D5362E"/>
    <w:rsid w:val="00D90B7D"/>
    <w:rsid w:val="00DA23B6"/>
    <w:rsid w:val="00DB321F"/>
    <w:rsid w:val="00E27173"/>
    <w:rsid w:val="00E51A3F"/>
    <w:rsid w:val="00F57959"/>
    <w:rsid w:val="00FC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6478"/>
  <w15:chartTrackingRefBased/>
  <w15:docId w15:val="{6FDD717C-9B86-456B-816A-5CD30223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691"/>
    <w:rPr>
      <w:color w:val="0563C1" w:themeColor="hyperlink"/>
      <w:u w:val="single"/>
    </w:rPr>
  </w:style>
  <w:style w:type="character" w:styleId="FollowedHyperlink">
    <w:name w:val="FollowedHyperlink"/>
    <w:basedOn w:val="DefaultParagraphFont"/>
    <w:uiPriority w:val="99"/>
    <w:semiHidden/>
    <w:unhideWhenUsed/>
    <w:rsid w:val="004823BB"/>
    <w:rPr>
      <w:color w:val="954F72" w:themeColor="followedHyperlink"/>
      <w:u w:val="single"/>
    </w:rPr>
  </w:style>
  <w:style w:type="paragraph" w:styleId="Header">
    <w:name w:val="header"/>
    <w:basedOn w:val="Normal"/>
    <w:link w:val="HeaderChar"/>
    <w:uiPriority w:val="99"/>
    <w:unhideWhenUsed/>
    <w:rsid w:val="00E27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73"/>
  </w:style>
  <w:style w:type="paragraph" w:styleId="Footer">
    <w:name w:val="footer"/>
    <w:basedOn w:val="Normal"/>
    <w:link w:val="FooterChar"/>
    <w:uiPriority w:val="99"/>
    <w:unhideWhenUsed/>
    <w:rsid w:val="00E27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73"/>
  </w:style>
  <w:style w:type="paragraph" w:styleId="Revision">
    <w:name w:val="Revision"/>
    <w:hidden/>
    <w:uiPriority w:val="99"/>
    <w:semiHidden/>
    <w:rsid w:val="003945EF"/>
    <w:pPr>
      <w:spacing w:after="0" w:line="240" w:lineRule="auto"/>
    </w:pPr>
  </w:style>
  <w:style w:type="character" w:styleId="CommentReference">
    <w:name w:val="annotation reference"/>
    <w:basedOn w:val="DefaultParagraphFont"/>
    <w:uiPriority w:val="99"/>
    <w:semiHidden/>
    <w:unhideWhenUsed/>
    <w:rsid w:val="003945EF"/>
    <w:rPr>
      <w:sz w:val="16"/>
      <w:szCs w:val="16"/>
    </w:rPr>
  </w:style>
  <w:style w:type="paragraph" w:styleId="CommentText">
    <w:name w:val="annotation text"/>
    <w:basedOn w:val="Normal"/>
    <w:link w:val="CommentTextChar"/>
    <w:uiPriority w:val="99"/>
    <w:semiHidden/>
    <w:unhideWhenUsed/>
    <w:rsid w:val="003945EF"/>
    <w:pPr>
      <w:spacing w:line="240" w:lineRule="auto"/>
    </w:pPr>
    <w:rPr>
      <w:sz w:val="20"/>
      <w:szCs w:val="20"/>
    </w:rPr>
  </w:style>
  <w:style w:type="character" w:customStyle="1" w:styleId="CommentTextChar">
    <w:name w:val="Comment Text Char"/>
    <w:basedOn w:val="DefaultParagraphFont"/>
    <w:link w:val="CommentText"/>
    <w:uiPriority w:val="99"/>
    <w:semiHidden/>
    <w:rsid w:val="003945EF"/>
    <w:rPr>
      <w:sz w:val="20"/>
      <w:szCs w:val="20"/>
    </w:rPr>
  </w:style>
  <w:style w:type="paragraph" w:styleId="CommentSubject">
    <w:name w:val="annotation subject"/>
    <w:basedOn w:val="CommentText"/>
    <w:next w:val="CommentText"/>
    <w:link w:val="CommentSubjectChar"/>
    <w:uiPriority w:val="99"/>
    <w:semiHidden/>
    <w:unhideWhenUsed/>
    <w:rsid w:val="003945EF"/>
    <w:rPr>
      <w:b/>
      <w:bCs/>
    </w:rPr>
  </w:style>
  <w:style w:type="character" w:customStyle="1" w:styleId="CommentSubjectChar">
    <w:name w:val="Comment Subject Char"/>
    <w:basedOn w:val="CommentTextChar"/>
    <w:link w:val="CommentSubject"/>
    <w:uiPriority w:val="99"/>
    <w:semiHidden/>
    <w:rsid w:val="003945EF"/>
    <w:rPr>
      <w:b/>
      <w:bCs/>
      <w:sz w:val="20"/>
      <w:szCs w:val="20"/>
    </w:rPr>
  </w:style>
  <w:style w:type="paragraph" w:styleId="EndnoteText">
    <w:name w:val="endnote text"/>
    <w:basedOn w:val="Normal"/>
    <w:link w:val="EndnoteTextChar"/>
    <w:uiPriority w:val="99"/>
    <w:semiHidden/>
    <w:unhideWhenUsed/>
    <w:rsid w:val="00C956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68E"/>
    <w:rPr>
      <w:sz w:val="20"/>
      <w:szCs w:val="20"/>
    </w:rPr>
  </w:style>
  <w:style w:type="character" w:styleId="EndnoteReference">
    <w:name w:val="endnote reference"/>
    <w:basedOn w:val="DefaultParagraphFont"/>
    <w:uiPriority w:val="99"/>
    <w:semiHidden/>
    <w:unhideWhenUsed/>
    <w:rsid w:val="00C9568E"/>
    <w:rPr>
      <w:vertAlign w:val="superscript"/>
    </w:rPr>
  </w:style>
  <w:style w:type="paragraph" w:styleId="BalloonText">
    <w:name w:val="Balloon Text"/>
    <w:basedOn w:val="Normal"/>
    <w:link w:val="BalloonTextChar"/>
    <w:uiPriority w:val="99"/>
    <w:semiHidden/>
    <w:unhideWhenUsed/>
    <w:rsid w:val="00C9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E"/>
    <w:rPr>
      <w:rFonts w:ascii="Segoe UI" w:hAnsi="Segoe UI" w:cs="Segoe UI"/>
      <w:sz w:val="18"/>
      <w:szCs w:val="18"/>
    </w:rPr>
  </w:style>
  <w:style w:type="character" w:styleId="UnresolvedMention">
    <w:name w:val="Unresolved Mention"/>
    <w:basedOn w:val="DefaultParagraphFont"/>
    <w:uiPriority w:val="99"/>
    <w:semiHidden/>
    <w:unhideWhenUsed/>
    <w:rsid w:val="006D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7535">
      <w:bodyDiv w:val="1"/>
      <w:marLeft w:val="0"/>
      <w:marRight w:val="0"/>
      <w:marTop w:val="0"/>
      <w:marBottom w:val="0"/>
      <w:divBdr>
        <w:top w:val="none" w:sz="0" w:space="0" w:color="auto"/>
        <w:left w:val="none" w:sz="0" w:space="0" w:color="auto"/>
        <w:bottom w:val="none" w:sz="0" w:space="0" w:color="auto"/>
        <w:right w:val="none" w:sz="0" w:space="0" w:color="auto"/>
      </w:divBdr>
    </w:div>
    <w:div w:id="117965106">
      <w:bodyDiv w:val="1"/>
      <w:marLeft w:val="0"/>
      <w:marRight w:val="0"/>
      <w:marTop w:val="0"/>
      <w:marBottom w:val="0"/>
      <w:divBdr>
        <w:top w:val="none" w:sz="0" w:space="0" w:color="auto"/>
        <w:left w:val="none" w:sz="0" w:space="0" w:color="auto"/>
        <w:bottom w:val="none" w:sz="0" w:space="0" w:color="auto"/>
        <w:right w:val="none" w:sz="0" w:space="0" w:color="auto"/>
      </w:divBdr>
    </w:div>
    <w:div w:id="542058229">
      <w:bodyDiv w:val="1"/>
      <w:marLeft w:val="0"/>
      <w:marRight w:val="0"/>
      <w:marTop w:val="0"/>
      <w:marBottom w:val="0"/>
      <w:divBdr>
        <w:top w:val="none" w:sz="0" w:space="0" w:color="auto"/>
        <w:left w:val="none" w:sz="0" w:space="0" w:color="auto"/>
        <w:bottom w:val="none" w:sz="0" w:space="0" w:color="auto"/>
        <w:right w:val="none" w:sz="0" w:space="0" w:color="auto"/>
      </w:divBdr>
    </w:div>
    <w:div w:id="963006484">
      <w:bodyDiv w:val="1"/>
      <w:marLeft w:val="0"/>
      <w:marRight w:val="0"/>
      <w:marTop w:val="0"/>
      <w:marBottom w:val="0"/>
      <w:divBdr>
        <w:top w:val="none" w:sz="0" w:space="0" w:color="auto"/>
        <w:left w:val="none" w:sz="0" w:space="0" w:color="auto"/>
        <w:bottom w:val="none" w:sz="0" w:space="0" w:color="auto"/>
        <w:right w:val="none" w:sz="0" w:space="0" w:color="auto"/>
      </w:divBdr>
    </w:div>
    <w:div w:id="1918200524">
      <w:bodyDiv w:val="1"/>
      <w:marLeft w:val="0"/>
      <w:marRight w:val="0"/>
      <w:marTop w:val="0"/>
      <w:marBottom w:val="0"/>
      <w:divBdr>
        <w:top w:val="none" w:sz="0" w:space="0" w:color="auto"/>
        <w:left w:val="none" w:sz="0" w:space="0" w:color="auto"/>
        <w:bottom w:val="none" w:sz="0" w:space="0" w:color="auto"/>
        <w:right w:val="none" w:sz="0" w:space="0" w:color="auto"/>
      </w:divBdr>
    </w:div>
    <w:div w:id="1991902776">
      <w:bodyDiv w:val="1"/>
      <w:marLeft w:val="0"/>
      <w:marRight w:val="0"/>
      <w:marTop w:val="0"/>
      <w:marBottom w:val="0"/>
      <w:divBdr>
        <w:top w:val="none" w:sz="0" w:space="0" w:color="auto"/>
        <w:left w:val="none" w:sz="0" w:space="0" w:color="auto"/>
        <w:bottom w:val="none" w:sz="0" w:space="0" w:color="auto"/>
        <w:right w:val="none" w:sz="0" w:space="0" w:color="auto"/>
      </w:divBdr>
    </w:div>
    <w:div w:id="2006740105">
      <w:bodyDiv w:val="1"/>
      <w:marLeft w:val="0"/>
      <w:marRight w:val="0"/>
      <w:marTop w:val="0"/>
      <w:marBottom w:val="0"/>
      <w:divBdr>
        <w:top w:val="none" w:sz="0" w:space="0" w:color="auto"/>
        <w:left w:val="none" w:sz="0" w:space="0" w:color="auto"/>
        <w:bottom w:val="none" w:sz="0" w:space="0" w:color="auto"/>
        <w:right w:val="none" w:sz="0" w:space="0" w:color="auto"/>
      </w:divBdr>
    </w:div>
    <w:div w:id="20911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register/form/663" TargetMode="External"/><Relationship Id="rId3" Type="http://schemas.openxmlformats.org/officeDocument/2006/relationships/settings" Target="settings.xml"/><Relationship Id="rId7" Type="http://schemas.openxmlformats.org/officeDocument/2006/relationships/hyperlink" Target="https://events.eib.org/event/39dfe59a-c6de-4c7d-b776-bb38af230f01/summary?previewToken=aa16e6f37496654b12bc3b42ce3ebab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04F5-F4AB-470B-ADD2-0D1FF07B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4</DocSecurity>
  <Lines>13</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Investment Bank</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KARPIUK Katarzyna (Ext)</dc:creator>
  <cp:keywords/>
  <dc:description/>
  <cp:lastModifiedBy>BIELIK Karolina Anna</cp:lastModifiedBy>
  <cp:revision>2</cp:revision>
  <cp:lastPrinted>2023-05-11T13:49:00Z</cp:lastPrinted>
  <dcterms:created xsi:type="dcterms:W3CDTF">2023-05-16T09:17:00Z</dcterms:created>
  <dcterms:modified xsi:type="dcterms:W3CDTF">2023-05-16T09:17:00Z</dcterms:modified>
</cp:coreProperties>
</file>