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E1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Przykład </w:t>
      </w:r>
      <w:r w:rsidR="009069DF">
        <w:rPr>
          <w:rFonts w:ascii="Times New Roman" w:hAnsi="Times New Roman" w:cs="Times New Roman"/>
          <w:sz w:val="24"/>
          <w:szCs w:val="24"/>
        </w:rPr>
        <w:t>2</w:t>
      </w:r>
    </w:p>
    <w:p w:rsidR="007E3383" w:rsidRPr="00AB33A6" w:rsidRDefault="009069DF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Przedsiębiorca zatrudnia 10</w:t>
      </w:r>
      <w:r w:rsidR="007E3383" w:rsidRPr="00AB33A6">
        <w:rPr>
          <w:rFonts w:ascii="Times New Roman" w:hAnsi="Times New Roman" w:cs="Times New Roman"/>
          <w:sz w:val="24"/>
          <w:szCs w:val="24"/>
        </w:rPr>
        <w:t xml:space="preserve"> pracowników </w:t>
      </w:r>
      <w:r w:rsidR="0029157B">
        <w:rPr>
          <w:rFonts w:ascii="Times New Roman" w:hAnsi="Times New Roman" w:cs="Times New Roman"/>
          <w:sz w:val="24"/>
          <w:szCs w:val="24"/>
        </w:rPr>
        <w:t xml:space="preserve">w </w:t>
      </w:r>
      <w:r w:rsidR="007E3383" w:rsidRPr="00AB33A6">
        <w:rPr>
          <w:rFonts w:ascii="Times New Roman" w:hAnsi="Times New Roman" w:cs="Times New Roman"/>
          <w:sz w:val="24"/>
          <w:szCs w:val="24"/>
        </w:rPr>
        <w:t>pełnym wymiarze czasu pracy.</w:t>
      </w: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b/>
          <w:sz w:val="24"/>
          <w:szCs w:val="24"/>
        </w:rPr>
        <w:t>W porozumieniu</w:t>
      </w:r>
      <w:r w:rsidRPr="00AB33A6">
        <w:rPr>
          <w:rFonts w:ascii="Times New Roman" w:hAnsi="Times New Roman" w:cs="Times New Roman"/>
          <w:sz w:val="24"/>
          <w:szCs w:val="24"/>
        </w:rPr>
        <w:t xml:space="preserve"> z przedstawicielami pracowników określił warunki wykonywania pracy poprzez ustalenie, iż:</w:t>
      </w:r>
    </w:p>
    <w:p w:rsidR="00894B18" w:rsidRDefault="009069DF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B18">
        <w:rPr>
          <w:rFonts w:ascii="Times New Roman" w:hAnsi="Times New Roman" w:cs="Times New Roman"/>
          <w:sz w:val="24"/>
          <w:szCs w:val="24"/>
        </w:rPr>
        <w:t>10</w:t>
      </w:r>
      <w:r w:rsidR="007E3383" w:rsidRPr="00894B18">
        <w:rPr>
          <w:rFonts w:ascii="Times New Roman" w:hAnsi="Times New Roman" w:cs="Times New Roman"/>
          <w:sz w:val="24"/>
          <w:szCs w:val="24"/>
        </w:rPr>
        <w:t xml:space="preserve"> pracowników zostanie objętych obniżony</w:t>
      </w:r>
      <w:r w:rsidR="00894B18">
        <w:rPr>
          <w:rFonts w:ascii="Times New Roman" w:hAnsi="Times New Roman" w:cs="Times New Roman"/>
          <w:sz w:val="24"/>
          <w:szCs w:val="24"/>
        </w:rPr>
        <w:t>m</w:t>
      </w:r>
      <w:r w:rsidR="007E3383" w:rsidRPr="00894B18">
        <w:rPr>
          <w:rFonts w:ascii="Times New Roman" w:hAnsi="Times New Roman" w:cs="Times New Roman"/>
          <w:sz w:val="24"/>
          <w:szCs w:val="24"/>
        </w:rPr>
        <w:t xml:space="preserve"> wymiar</w:t>
      </w:r>
      <w:r w:rsidR="00894B18">
        <w:rPr>
          <w:rFonts w:ascii="Times New Roman" w:hAnsi="Times New Roman" w:cs="Times New Roman"/>
          <w:sz w:val="24"/>
          <w:szCs w:val="24"/>
        </w:rPr>
        <w:t>em</w:t>
      </w:r>
      <w:r w:rsidR="007E3383" w:rsidRPr="00894B18">
        <w:rPr>
          <w:rFonts w:ascii="Times New Roman" w:hAnsi="Times New Roman" w:cs="Times New Roman"/>
          <w:sz w:val="24"/>
          <w:szCs w:val="24"/>
        </w:rPr>
        <w:t xml:space="preserve"> czasu pracy o 20%,</w:t>
      </w:r>
      <w:r w:rsidR="00894B18">
        <w:rPr>
          <w:rFonts w:ascii="Times New Roman" w:hAnsi="Times New Roman" w:cs="Times New Roman"/>
          <w:sz w:val="24"/>
          <w:szCs w:val="24"/>
        </w:rPr>
        <w:t xml:space="preserve"> a więc wszyscy pracownicy w okresie od kwietnia do czerwca będą wykonywać pracę na 0,8 etatu</w:t>
      </w:r>
      <w:r w:rsidR="000E5101">
        <w:rPr>
          <w:rFonts w:ascii="Times New Roman" w:hAnsi="Times New Roman" w:cs="Times New Roman"/>
          <w:sz w:val="24"/>
          <w:szCs w:val="24"/>
        </w:rPr>
        <w:t xml:space="preserve"> (czyli </w:t>
      </w:r>
      <w:r w:rsidR="00984634">
        <w:rPr>
          <w:rFonts w:ascii="Times New Roman" w:hAnsi="Times New Roman" w:cs="Times New Roman"/>
          <w:sz w:val="24"/>
          <w:szCs w:val="24"/>
        </w:rPr>
        <w:t>przez</w:t>
      </w:r>
      <w:r w:rsidR="000E5101">
        <w:rPr>
          <w:rFonts w:ascii="Times New Roman" w:hAnsi="Times New Roman" w:cs="Times New Roman"/>
          <w:sz w:val="24"/>
          <w:szCs w:val="24"/>
        </w:rPr>
        <w:t xml:space="preserve"> okres 3 miesięcy).</w:t>
      </w:r>
    </w:p>
    <w:p w:rsidR="007E3383" w:rsidRPr="00894B18" w:rsidRDefault="00894B18" w:rsidP="00AB3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Wynagrodzenia pracowników przed obniżonym wymiarem czasu pracy wynosiło </w:t>
      </w:r>
      <w:r>
        <w:rPr>
          <w:rFonts w:ascii="Times New Roman" w:hAnsi="Times New Roman" w:cs="Times New Roman"/>
          <w:sz w:val="24"/>
          <w:szCs w:val="24"/>
        </w:rPr>
        <w:br/>
        <w:t>2.600 zł brutto na cały etat. W wyniku obniżonego wymiaru czasu pracy na 0,8 etatu pracownikowi przysługiwało będzie wynagrodzen</w:t>
      </w:r>
      <w:r w:rsidR="00512C6C">
        <w:rPr>
          <w:rFonts w:ascii="Times New Roman" w:hAnsi="Times New Roman" w:cs="Times New Roman"/>
          <w:sz w:val="24"/>
          <w:szCs w:val="24"/>
        </w:rPr>
        <w:t>ie w wysokości 2.080 zł brutto z uwzględnieniem wymiaru czasu pracy.</w:t>
      </w:r>
    </w:p>
    <w:p w:rsidR="00AB33A6" w:rsidRPr="00AB33A6" w:rsidRDefault="00AB33A6" w:rsidP="00AB33A6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U przedsiębiorcy </w:t>
      </w:r>
      <w:r w:rsidRPr="00AB33A6">
        <w:rPr>
          <w:rFonts w:ascii="Times New Roman" w:hAnsi="Times New Roman" w:cs="Times New Roman"/>
          <w:b/>
          <w:sz w:val="24"/>
          <w:szCs w:val="24"/>
        </w:rPr>
        <w:t>wystąpił spadek obrotów</w:t>
      </w:r>
      <w:r w:rsidRPr="00AB33A6">
        <w:rPr>
          <w:rFonts w:ascii="Times New Roman" w:hAnsi="Times New Roman" w:cs="Times New Roman"/>
          <w:sz w:val="24"/>
          <w:szCs w:val="24"/>
        </w:rPr>
        <w:t xml:space="preserve"> o </w:t>
      </w:r>
      <w:r w:rsidRPr="00AB33A6">
        <w:rPr>
          <w:rFonts w:ascii="Times New Roman" w:hAnsi="Times New Roman" w:cs="Times New Roman"/>
          <w:b/>
          <w:sz w:val="24"/>
          <w:szCs w:val="24"/>
        </w:rPr>
        <w:t xml:space="preserve">15 %, </w:t>
      </w:r>
      <w:r w:rsidRPr="00AB33A6">
        <w:rPr>
          <w:rFonts w:ascii="Times New Roman" w:hAnsi="Times New Roman" w:cs="Times New Roman"/>
          <w:sz w:val="24"/>
          <w:szCs w:val="24"/>
        </w:rPr>
        <w:t>obliczony jako</w:t>
      </w:r>
      <w:r w:rsidRPr="00AB33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B33A6">
        <w:rPr>
          <w:rFonts w:ascii="Times New Roman" w:hAnsi="Times New Roman" w:cs="Times New Roman"/>
          <w:sz w:val="24"/>
          <w:szCs w:val="24"/>
        </w:rPr>
        <w:t xml:space="preserve">stosunek </w:t>
      </w:r>
      <w:r w:rsidRPr="00AB33A6">
        <w:rPr>
          <w:rFonts w:ascii="Times New Roman" w:eastAsia="HiddenHorzOCR" w:hAnsi="Times New Roman" w:cs="Times New Roman"/>
          <w:sz w:val="24"/>
          <w:szCs w:val="24"/>
        </w:rPr>
        <w:t xml:space="preserve">łącznych </w:t>
      </w:r>
      <w:r w:rsidRPr="00AB33A6">
        <w:rPr>
          <w:rFonts w:ascii="Times New Roman" w:hAnsi="Times New Roman" w:cs="Times New Roman"/>
          <w:sz w:val="24"/>
          <w:szCs w:val="24"/>
        </w:rPr>
        <w:t xml:space="preserve">obrotów w </w:t>
      </w:r>
      <w:r w:rsidRPr="00AB33A6">
        <w:rPr>
          <w:rFonts w:ascii="Times New Roman" w:eastAsia="HiddenHorzOCR" w:hAnsi="Times New Roman" w:cs="Times New Roman"/>
          <w:sz w:val="24"/>
          <w:szCs w:val="24"/>
        </w:rPr>
        <w:t xml:space="preserve">ciągu dowolnie wskazanych </w:t>
      </w:r>
      <w:r w:rsidRPr="00AB33A6">
        <w:rPr>
          <w:rFonts w:ascii="Times New Roman" w:hAnsi="Times New Roman" w:cs="Times New Roman"/>
          <w:sz w:val="24"/>
          <w:szCs w:val="24"/>
        </w:rPr>
        <w:t xml:space="preserve">2 kolejnych </w:t>
      </w:r>
      <w:r w:rsidRPr="00AB33A6">
        <w:rPr>
          <w:rFonts w:ascii="Times New Roman" w:eastAsia="HiddenHorzOCR" w:hAnsi="Times New Roman" w:cs="Times New Roman"/>
          <w:sz w:val="24"/>
          <w:szCs w:val="24"/>
        </w:rPr>
        <w:t xml:space="preserve">miesięcy </w:t>
      </w:r>
      <w:r w:rsidRPr="00AB33A6">
        <w:rPr>
          <w:rFonts w:ascii="Times New Roman" w:hAnsi="Times New Roman" w:cs="Times New Roman"/>
          <w:sz w:val="24"/>
          <w:szCs w:val="24"/>
        </w:rPr>
        <w:t xml:space="preserve">kalendarzowych, przypadających w okresie po dniu 1 stycznia 2020 r. do dnia poprzedzającego dzień złożenia wniosku </w:t>
      </w:r>
      <w:r w:rsidR="007B67E5">
        <w:rPr>
          <w:rFonts w:ascii="Times New Roman" w:hAnsi="Times New Roman" w:cs="Times New Roman"/>
          <w:sz w:val="24"/>
          <w:szCs w:val="24"/>
        </w:rPr>
        <w:br/>
      </w:r>
      <w:r w:rsidRPr="00AB33A6">
        <w:rPr>
          <w:rFonts w:ascii="Times New Roman" w:hAnsi="Times New Roman" w:cs="Times New Roman"/>
          <w:sz w:val="24"/>
          <w:szCs w:val="24"/>
        </w:rPr>
        <w:t>o przyznanie świadczeń</w:t>
      </w:r>
      <w:r w:rsidR="00AD12E7" w:rsidRPr="00AD12E7">
        <w:t xml:space="preserve"> </w:t>
      </w:r>
      <w:r w:rsidR="00AD12E7" w:rsidRPr="00AD12E7">
        <w:rPr>
          <w:rFonts w:ascii="Times New Roman" w:hAnsi="Times New Roman" w:cs="Times New Roman"/>
          <w:sz w:val="24"/>
          <w:szCs w:val="24"/>
        </w:rPr>
        <w:t>w porównaniu do łącznych obrotów z analogicznych 2 kolejn</w:t>
      </w:r>
      <w:r w:rsidR="0029157B">
        <w:rPr>
          <w:rFonts w:ascii="Times New Roman" w:hAnsi="Times New Roman" w:cs="Times New Roman"/>
          <w:sz w:val="24"/>
          <w:szCs w:val="24"/>
        </w:rPr>
        <w:t>ych</w:t>
      </w:r>
      <w:r w:rsidR="00AD12E7" w:rsidRPr="00AD12E7">
        <w:rPr>
          <w:rFonts w:ascii="Times New Roman" w:hAnsi="Times New Roman" w:cs="Times New Roman"/>
          <w:sz w:val="24"/>
          <w:szCs w:val="24"/>
        </w:rPr>
        <w:t xml:space="preserve"> miesięcy k</w:t>
      </w:r>
      <w:r w:rsidR="00AD12E7">
        <w:rPr>
          <w:rFonts w:ascii="Times New Roman" w:hAnsi="Times New Roman" w:cs="Times New Roman"/>
          <w:sz w:val="24"/>
          <w:szCs w:val="24"/>
        </w:rPr>
        <w:t>alendarzowych roku poprzedniego.</w:t>
      </w:r>
    </w:p>
    <w:p w:rsidR="007E3383" w:rsidRPr="00AB33A6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383" w:rsidRDefault="007E3383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33A6">
        <w:rPr>
          <w:rFonts w:ascii="Times New Roman" w:hAnsi="Times New Roman" w:cs="Times New Roman"/>
          <w:sz w:val="24"/>
          <w:szCs w:val="24"/>
        </w:rPr>
        <w:t xml:space="preserve">Przedsiębiorca w tym przypadku może wystąpić o przyznanie świadczenia z tytułu obniżonego wymiaru czasu pracy </w:t>
      </w:r>
      <w:r w:rsidR="00894B18">
        <w:rPr>
          <w:rFonts w:ascii="Times New Roman" w:hAnsi="Times New Roman" w:cs="Times New Roman"/>
          <w:sz w:val="24"/>
          <w:szCs w:val="24"/>
        </w:rPr>
        <w:t xml:space="preserve">na wszystkich </w:t>
      </w:r>
      <w:r w:rsidRPr="00AB33A6">
        <w:rPr>
          <w:rFonts w:ascii="Times New Roman" w:hAnsi="Times New Roman" w:cs="Times New Roman"/>
          <w:sz w:val="24"/>
          <w:szCs w:val="24"/>
        </w:rPr>
        <w:t>pracowników.</w:t>
      </w:r>
      <w:r w:rsidR="007B6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9E6" w:rsidRDefault="00B259E6" w:rsidP="00B259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3091" w:rsidRPr="00AB33A6" w:rsidRDefault="00923091" w:rsidP="00923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Dofinansowanie ze środków FGŚP nie obejmuje pracowników, których wynagrodzenie </w:t>
      </w:r>
      <w:r>
        <w:rPr>
          <w:rFonts w:ascii="Times New Roman" w:hAnsi="Times New Roman" w:cs="Times New Roman"/>
          <w:sz w:val="24"/>
          <w:szCs w:val="24"/>
        </w:rPr>
        <w:br/>
        <w:t xml:space="preserve">z miesiąca poprzedzającego miesiąc, w którym został złożony wniosek o przyznanie świadczenia z tytułu obniżonego wymiaru czasu pracy przekracza 300% przeciętnego miesięcznego wynagrodzenia z poprzedniego kwartału ogłaszanego przez Prezesa Głównego Urzędu Statystycznego, obowiązującego na dzień złożenia wniosku, tj. </w:t>
      </w:r>
      <w:r w:rsidRPr="00FC2109">
        <w:rPr>
          <w:rFonts w:ascii="Times New Roman" w:hAnsi="Times New Roman" w:cs="Times New Roman"/>
          <w:b/>
          <w:sz w:val="24"/>
          <w:szCs w:val="24"/>
        </w:rPr>
        <w:t>15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C2109">
        <w:rPr>
          <w:rFonts w:ascii="Times New Roman" w:hAnsi="Times New Roman" w:cs="Times New Roman"/>
          <w:b/>
          <w:sz w:val="24"/>
          <w:szCs w:val="24"/>
        </w:rPr>
        <w:t>595,74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57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(tj. 3 x 5.198,58 zł).</w:t>
      </w:r>
    </w:p>
    <w:p w:rsidR="00923091" w:rsidRDefault="00923091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3A6" w:rsidRDefault="0029157B" w:rsidP="00AB3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="00512C6C">
        <w:rPr>
          <w:rFonts w:ascii="Times New Roman" w:hAnsi="Times New Roman" w:cs="Times New Roman"/>
          <w:sz w:val="24"/>
          <w:szCs w:val="24"/>
        </w:rPr>
        <w:t>p</w:t>
      </w:r>
      <w:r w:rsidR="00AB33A6">
        <w:rPr>
          <w:rFonts w:ascii="Times New Roman" w:hAnsi="Times New Roman" w:cs="Times New Roman"/>
          <w:sz w:val="24"/>
          <w:szCs w:val="24"/>
        </w:rPr>
        <w:t>rzedsiębiorca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B33A6">
        <w:rPr>
          <w:rFonts w:ascii="Times New Roman" w:hAnsi="Times New Roman" w:cs="Times New Roman"/>
          <w:sz w:val="24"/>
          <w:szCs w:val="24"/>
        </w:rPr>
        <w:t xml:space="preserve"> za trzy miesiące na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B33A6">
        <w:rPr>
          <w:rFonts w:ascii="Times New Roman" w:hAnsi="Times New Roman" w:cs="Times New Roman"/>
          <w:sz w:val="24"/>
          <w:szCs w:val="24"/>
        </w:rPr>
        <w:t xml:space="preserve"> pracowników (przy poniższych założeniach) otrzyma </w:t>
      </w:r>
      <w:r w:rsidR="00AB33A6" w:rsidRPr="00384C97">
        <w:rPr>
          <w:rFonts w:ascii="Times New Roman" w:hAnsi="Times New Roman" w:cs="Times New Roman"/>
          <w:sz w:val="24"/>
          <w:szCs w:val="24"/>
        </w:rPr>
        <w:t xml:space="preserve">łącznie </w:t>
      </w:r>
      <w:r w:rsidR="00384C97" w:rsidRPr="00384C97">
        <w:rPr>
          <w:rFonts w:ascii="Times New Roman" w:hAnsi="Times New Roman" w:cs="Times New Roman"/>
          <w:b/>
          <w:sz w:val="24"/>
          <w:szCs w:val="24"/>
        </w:rPr>
        <w:t xml:space="preserve">36.794,10 </w:t>
      </w:r>
      <w:r w:rsidR="00AB33A6" w:rsidRPr="00384C97">
        <w:rPr>
          <w:rFonts w:ascii="Times New Roman" w:hAnsi="Times New Roman" w:cs="Times New Roman"/>
          <w:b/>
          <w:sz w:val="24"/>
          <w:szCs w:val="24"/>
        </w:rPr>
        <w:t xml:space="preserve">zł </w:t>
      </w:r>
      <w:r w:rsidR="00AB33A6" w:rsidRPr="00384C97">
        <w:rPr>
          <w:rFonts w:ascii="Times New Roman" w:hAnsi="Times New Roman" w:cs="Times New Roman"/>
          <w:sz w:val="24"/>
          <w:szCs w:val="24"/>
        </w:rPr>
        <w:t xml:space="preserve">(w tym składki na ubezpieczenie społeczne należne od pracodawcy </w:t>
      </w:r>
      <w:r w:rsidR="00384C97" w:rsidRPr="00384C97">
        <w:rPr>
          <w:rFonts w:ascii="Times New Roman" w:hAnsi="Times New Roman" w:cs="Times New Roman"/>
          <w:sz w:val="24"/>
          <w:szCs w:val="24"/>
        </w:rPr>
        <w:t>5.594,10</w:t>
      </w:r>
      <w:r w:rsidR="00AB33A6" w:rsidRPr="00384C97">
        <w:rPr>
          <w:rFonts w:ascii="Times New Roman" w:hAnsi="Times New Roman" w:cs="Times New Roman"/>
          <w:sz w:val="24"/>
          <w:szCs w:val="24"/>
        </w:rPr>
        <w:t xml:space="preserve"> zł).</w:t>
      </w:r>
    </w:p>
    <w:p w:rsidR="007B67E5" w:rsidRDefault="007B67E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7B67E5" w:rsidRDefault="009431F9" w:rsidP="00894B1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67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Obniżony wymiar czasu pracy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Pracodawca może obniżyć wymiar czasu pracy o 20%, nie więcej niż do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0,5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etatu, </w:t>
      </w:r>
      <w:r w:rsidR="00AB33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astrzeżeniem, że wynagrodzenie nie może być niższe niż minimalne wynagrodzenie za pracę (2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600 zł), </w:t>
      </w:r>
      <w:r w:rsidRPr="00894B18">
        <w:rPr>
          <w:rFonts w:ascii="Times New Roman" w:hAnsi="Times New Roman" w:cs="Times New Roman"/>
          <w:b/>
          <w:color w:val="000000"/>
          <w:sz w:val="24"/>
          <w:szCs w:val="24"/>
        </w:rPr>
        <w:t>z uwzględnieniem wymiaru czasu pracy.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Wynagrodzenie jest dofinansowywane ze środków FGŚP do połowy 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wysokości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wynagrodzenia, jednak nie więcej niż 40% przeciętnego miesięcznego wynagrodzenia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 poprzedniego kwartału 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maksymalnie może wynieść: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2079</w:t>
      </w:r>
      <w:r w:rsidR="00974525">
        <w:rPr>
          <w:rFonts w:ascii="Times New Roman" w:hAnsi="Times New Roman" w:cs="Times New Roman"/>
          <w:color w:val="000000"/>
          <w:sz w:val="24"/>
          <w:szCs w:val="24"/>
        </w:rPr>
        <w:t>,43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plus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składki na ubezpieczenia społeczne</w:t>
      </w:r>
      <w:r w:rsidR="00BE2F12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należne od pracodawcy w wysokości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372,84 zł 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</w:p>
    <w:p w:rsidR="00AB33A6" w:rsidRDefault="00AB33A6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Przykład obliczenia </w:t>
      </w:r>
      <w:r w:rsidR="0029157B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 xml:space="preserve">dofinansowania 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obniżonego wymiaru czasu pracy</w:t>
      </w:r>
      <w:r w:rsidRPr="00AB33A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: </w:t>
      </w:r>
    </w:p>
    <w:p w:rsidR="009431F9" w:rsidRPr="00AB33A6" w:rsidRDefault="009431F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30313D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Pensja miesięczna pracownika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, który zatrudniony jest na cały etat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wynosi: 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brutto. 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Po obniż</w:t>
      </w:r>
      <w:r w:rsidR="0029157B">
        <w:rPr>
          <w:rFonts w:ascii="Times New Roman" w:hAnsi="Times New Roman" w:cs="Times New Roman"/>
          <w:color w:val="000000"/>
          <w:sz w:val="24"/>
          <w:szCs w:val="24"/>
        </w:rPr>
        <w:t>eniu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9157B">
        <w:rPr>
          <w:rFonts w:ascii="Times New Roman" w:hAnsi="Times New Roman" w:cs="Times New Roman"/>
          <w:color w:val="000000"/>
          <w:sz w:val="24"/>
          <w:szCs w:val="24"/>
        </w:rPr>
        <w:t xml:space="preserve">wymiaru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zas</w:t>
      </w:r>
      <w:r w:rsidR="0029157B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pracy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o 20% do 0,8 etatu pracodawca również obniżył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 xml:space="preserve"> wynagrodzenie, które wyniesie 2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0 zł brutto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. FGŚP 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>może dofinansować do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50% 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wynagrodzenia</w:t>
      </w:r>
      <w:r w:rsidR="00A8280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nie więcej niż </w:t>
      </w:r>
      <w:r w:rsidR="00A82809" w:rsidRPr="00AB33A6">
        <w:rPr>
          <w:rFonts w:ascii="Times New Roman" w:hAnsi="Times New Roman" w:cs="Times New Roman"/>
          <w:sz w:val="24"/>
          <w:szCs w:val="24"/>
        </w:rPr>
        <w:t>40% przeciętnego wynagrodzenia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4634">
        <w:rPr>
          <w:rFonts w:ascii="Times New Roman" w:hAnsi="Times New Roman" w:cs="Times New Roman"/>
          <w:color w:val="000000"/>
          <w:sz w:val="24"/>
          <w:szCs w:val="24"/>
        </w:rPr>
        <w:t>a wię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>c dofinansowanie na pracownik</w:t>
      </w:r>
      <w:r w:rsidR="0080501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 FGŚP wyniesie w opisanym przypadku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4B18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0 zł plus składki na ubezpieczenie </w:t>
      </w:r>
      <w:r w:rsidR="00D76CD9" w:rsidRPr="00AB33A6">
        <w:rPr>
          <w:rFonts w:ascii="Times New Roman" w:hAnsi="Times New Roman" w:cs="Times New Roman"/>
          <w:color w:val="000000"/>
          <w:sz w:val="24"/>
          <w:szCs w:val="24"/>
        </w:rPr>
        <w:lastRenderedPageBreak/>
        <w:t>społeczne należne o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 xml:space="preserve">d pracodawcy w kwocie </w:t>
      </w:r>
      <w:r w:rsidR="0029157B">
        <w:rPr>
          <w:rFonts w:ascii="Times New Roman" w:hAnsi="Times New Roman" w:cs="Times New Roman"/>
          <w:color w:val="000000"/>
          <w:sz w:val="24"/>
          <w:szCs w:val="24"/>
        </w:rPr>
        <w:t>186,47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 xml:space="preserve"> zł (</w:t>
      </w:r>
      <w:r w:rsidR="00AD12E7" w:rsidRPr="00AB33A6">
        <w:rPr>
          <w:rFonts w:ascii="Times New Roman" w:hAnsi="Times New Roman" w:cs="Times New Roman"/>
          <w:color w:val="000000"/>
          <w:sz w:val="24"/>
          <w:szCs w:val="24"/>
        </w:rPr>
        <w:t>wyliczone przy założeniu że składka wypadkowa wynosi 1,67 %), z uwzględnieniem wymiaru czasu pracy.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Pracodawca ponosi zatem koszt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0 zł na wynagrodzenie + 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186,47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z tytułu składek na ubezpieczenia społeczne finansowane przez pracodawcę, które zostały obliczone od kwoty 1</w:t>
      </w:r>
      <w:r w:rsidR="00AD12E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0 zł). 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W opisanym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przypadku z tytułu </w:t>
      </w:r>
      <w:r w:rsidRPr="00974525">
        <w:rPr>
          <w:rFonts w:ascii="Times New Roman" w:hAnsi="Times New Roman" w:cs="Times New Roman"/>
          <w:b/>
          <w:color w:val="000000"/>
          <w:sz w:val="24"/>
          <w:szCs w:val="24"/>
        </w:rPr>
        <w:t>obniżonego wymiaru czasu</w:t>
      </w:r>
      <w:r w:rsidR="00FE67E6">
        <w:rPr>
          <w:rFonts w:ascii="Times New Roman" w:hAnsi="Times New Roman" w:cs="Times New Roman"/>
          <w:color w:val="000000"/>
          <w:sz w:val="24"/>
          <w:szCs w:val="24"/>
        </w:rPr>
        <w:t xml:space="preserve"> pracy p</w:t>
      </w:r>
      <w:bookmarkStart w:id="0" w:name="_GoBack"/>
      <w:bookmarkEnd w:id="0"/>
      <w:r w:rsidRPr="00AB33A6">
        <w:rPr>
          <w:rFonts w:ascii="Times New Roman" w:hAnsi="Times New Roman" w:cs="Times New Roman"/>
          <w:color w:val="000000"/>
          <w:sz w:val="24"/>
          <w:szCs w:val="24"/>
        </w:rPr>
        <w:t>rzedsiębiorca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gdyby wystąpił 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 xml:space="preserve">o dofinansowanie wynagrodzeń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na łączny okres 3 miesięcy otrzymałby:</w:t>
      </w:r>
    </w:p>
    <w:p w:rsidR="00974525" w:rsidRDefault="00974525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>Na 1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pracownika kwotę: 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3.679,41</w:t>
      </w:r>
      <w:r w:rsidR="00530B0D"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zł = 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color w:val="000000"/>
          <w:sz w:val="24"/>
          <w:szCs w:val="24"/>
        </w:rPr>
        <w:t>3(m-ce) x 1.0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>,00 zł (dofinansowanie) + 3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(m-ce) x 186,47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 (składki należne od pracodawcy).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</w:t>
      </w:r>
      <w:r w:rsidR="00C2503B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pracowników łącznie </w:t>
      </w:r>
      <w:r w:rsidR="007B67E5">
        <w:rPr>
          <w:rFonts w:ascii="Times New Roman" w:hAnsi="Times New Roman" w:cs="Times New Roman"/>
          <w:color w:val="000000"/>
          <w:sz w:val="24"/>
          <w:szCs w:val="24"/>
        </w:rPr>
        <w:t>otrzymał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C2503B">
        <w:rPr>
          <w:rFonts w:ascii="Times New Roman" w:hAnsi="Times New Roman" w:cs="Times New Roman"/>
          <w:b/>
          <w:color w:val="000000"/>
          <w:sz w:val="24"/>
          <w:szCs w:val="24"/>
        </w:rPr>
        <w:t>36.794,10</w:t>
      </w:r>
      <w:r w:rsidRPr="00AB33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zł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( w tym na składki należne od pracodawcy kwotę </w:t>
      </w:r>
      <w:r w:rsidR="00C2503B">
        <w:rPr>
          <w:rFonts w:ascii="Times New Roman" w:hAnsi="Times New Roman" w:cs="Times New Roman"/>
          <w:color w:val="000000"/>
          <w:sz w:val="24"/>
          <w:szCs w:val="24"/>
        </w:rPr>
        <w:t>5.594,10</w:t>
      </w:r>
      <w:r w:rsidRPr="00AB33A6">
        <w:rPr>
          <w:rFonts w:ascii="Times New Roman" w:hAnsi="Times New Roman" w:cs="Times New Roman"/>
          <w:color w:val="000000"/>
          <w:sz w:val="24"/>
          <w:szCs w:val="24"/>
        </w:rPr>
        <w:t xml:space="preserve"> zł).</w:t>
      </w: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76CD9" w:rsidRPr="00AB33A6" w:rsidRDefault="00D76CD9" w:rsidP="00AB3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76CD9" w:rsidRPr="00AB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4EF" w:rsidRDefault="006E34EF" w:rsidP="00B259E6">
      <w:pPr>
        <w:spacing w:after="0" w:line="240" w:lineRule="auto"/>
      </w:pPr>
      <w:r>
        <w:separator/>
      </w:r>
    </w:p>
  </w:endnote>
  <w:endnote w:type="continuationSeparator" w:id="0">
    <w:p w:rsidR="006E34EF" w:rsidRDefault="006E34EF" w:rsidP="00B2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4EF" w:rsidRDefault="006E34EF" w:rsidP="00B259E6">
      <w:pPr>
        <w:spacing w:after="0" w:line="240" w:lineRule="auto"/>
      </w:pPr>
      <w:r>
        <w:separator/>
      </w:r>
    </w:p>
  </w:footnote>
  <w:footnote w:type="continuationSeparator" w:id="0">
    <w:p w:rsidR="006E34EF" w:rsidRDefault="006E34EF" w:rsidP="00B25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6FB2"/>
    <w:multiLevelType w:val="hybridMultilevel"/>
    <w:tmpl w:val="639CB004"/>
    <w:lvl w:ilvl="0" w:tplc="66DA57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76069"/>
    <w:multiLevelType w:val="hybridMultilevel"/>
    <w:tmpl w:val="22625D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12B95"/>
    <w:multiLevelType w:val="hybridMultilevel"/>
    <w:tmpl w:val="781E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44F32"/>
    <w:multiLevelType w:val="hybridMultilevel"/>
    <w:tmpl w:val="B5E83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341B8"/>
    <w:multiLevelType w:val="hybridMultilevel"/>
    <w:tmpl w:val="7A50C7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C2BDB"/>
    <w:multiLevelType w:val="hybridMultilevel"/>
    <w:tmpl w:val="7570D9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B77E0"/>
    <w:multiLevelType w:val="hybridMultilevel"/>
    <w:tmpl w:val="FC063A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83"/>
    <w:rsid w:val="000374B2"/>
    <w:rsid w:val="00042389"/>
    <w:rsid w:val="00057559"/>
    <w:rsid w:val="000E0EE4"/>
    <w:rsid w:val="000E5101"/>
    <w:rsid w:val="000F095C"/>
    <w:rsid w:val="0029157B"/>
    <w:rsid w:val="0030313D"/>
    <w:rsid w:val="00384C97"/>
    <w:rsid w:val="004A6C9C"/>
    <w:rsid w:val="00512C6C"/>
    <w:rsid w:val="00530B0D"/>
    <w:rsid w:val="00605ABF"/>
    <w:rsid w:val="006B56EF"/>
    <w:rsid w:val="006E34EF"/>
    <w:rsid w:val="0072635D"/>
    <w:rsid w:val="007B67E5"/>
    <w:rsid w:val="007E3383"/>
    <w:rsid w:val="0080501B"/>
    <w:rsid w:val="00894B18"/>
    <w:rsid w:val="009069DF"/>
    <w:rsid w:val="00923091"/>
    <w:rsid w:val="009431F9"/>
    <w:rsid w:val="00974525"/>
    <w:rsid w:val="00984634"/>
    <w:rsid w:val="009D0E13"/>
    <w:rsid w:val="00A51F73"/>
    <w:rsid w:val="00A82809"/>
    <w:rsid w:val="00AB33A6"/>
    <w:rsid w:val="00AC4D16"/>
    <w:rsid w:val="00AD12E7"/>
    <w:rsid w:val="00B2072B"/>
    <w:rsid w:val="00B259E6"/>
    <w:rsid w:val="00B803B1"/>
    <w:rsid w:val="00BE2F12"/>
    <w:rsid w:val="00C2503B"/>
    <w:rsid w:val="00C34D6B"/>
    <w:rsid w:val="00D7046E"/>
    <w:rsid w:val="00D76CD9"/>
    <w:rsid w:val="00E41E3F"/>
    <w:rsid w:val="00F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6689D-9129-404A-958B-0FFF61C4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3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38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59E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B2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25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Rogozińska-Trochimiak</dc:creator>
  <cp:keywords/>
  <dc:description/>
  <cp:lastModifiedBy>Sylwia Rogozińska-Trochimiak</cp:lastModifiedBy>
  <cp:revision>20</cp:revision>
  <cp:lastPrinted>2020-04-14T12:15:00Z</cp:lastPrinted>
  <dcterms:created xsi:type="dcterms:W3CDTF">2020-04-14T10:16:00Z</dcterms:created>
  <dcterms:modified xsi:type="dcterms:W3CDTF">2020-04-14T12:20:00Z</dcterms:modified>
</cp:coreProperties>
</file>